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color w:val="000000"/>
          <w:sz w:val="28"/>
          <w:szCs w:val="28"/>
        </w:rPr>
      </w:pPr>
      <w:r w:rsidDel="00000000" w:rsidR="00000000" w:rsidRPr="00000000">
        <w:rPr>
          <w:rtl w:val="0"/>
        </w:rPr>
      </w:r>
    </w:p>
    <w:p w:rsidR="00000000" w:rsidDel="00000000" w:rsidP="00000000" w:rsidRDefault="00000000" w:rsidRPr="00000000" w14:paraId="00000008">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Allegato 5</w:t>
      </w:r>
    </w:p>
    <w:p w:rsidR="00000000" w:rsidDel="00000000" w:rsidP="00000000" w:rsidRDefault="00000000" w:rsidRPr="00000000" w14:paraId="00000009">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OFFERTA TECNICA</w:t>
      </w:r>
    </w:p>
    <w:p w:rsidR="00000000" w:rsidDel="00000000" w:rsidP="00000000" w:rsidRDefault="00000000" w:rsidRPr="00000000" w14:paraId="0000000A">
      <w:pPr>
        <w:tabs>
          <w:tab w:val="center" w:leader="none" w:pos="4819"/>
          <w:tab w:val="right" w:leader="none" w:pos="9638"/>
        </w:tabs>
        <w:spacing w:after="160" w:before="100" w:lineRule="auto"/>
        <w:ind w:right="-7" w:firstLine="420"/>
        <w:jc w:val="both"/>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B">
      <w:pPr>
        <w:tabs>
          <w:tab w:val="center" w:leader="none" w:pos="4819"/>
          <w:tab w:val="right" w:leader="none" w:pos="9638"/>
        </w:tabs>
        <w:spacing w:after="160" w:before="100" w:lineRule="auto"/>
        <w:ind w:right="-7"/>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Procedura negoziata senza bando per l’affidamento di un servizio per la realizzazione di una piattaforma web per rendicontazione esposizione e comunicazione dei dati e delle attività del progetto per le esigenze del progetto Astra Vitality.</w:t>
      </w:r>
    </w:p>
    <w:p w:rsidR="00000000" w:rsidDel="00000000" w:rsidP="00000000" w:rsidRDefault="00000000" w:rsidRPr="00000000" w14:paraId="0000000C">
      <w:pPr>
        <w:tabs>
          <w:tab w:val="center" w:leader="none" w:pos="4819"/>
          <w:tab w:val="right" w:leader="none" w:pos="9638"/>
        </w:tabs>
        <w:spacing w:after="20" w:before="100" w:lineRule="auto"/>
        <w:ind w:right="-7" w:firstLine="420"/>
        <w:jc w:val="both"/>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D">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CIG: 98704221E9</w:t>
      </w:r>
    </w:p>
    <w:p w:rsidR="00000000" w:rsidDel="00000000" w:rsidP="00000000" w:rsidRDefault="00000000" w:rsidRPr="00000000" w14:paraId="0000000E">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CUI: S01984560662202300007</w:t>
      </w:r>
    </w:p>
    <w:p w:rsidR="00000000" w:rsidDel="00000000" w:rsidP="00000000" w:rsidRDefault="00000000" w:rsidRPr="00000000" w14:paraId="0000000F">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CUP: D13C21000430001</w:t>
      </w:r>
    </w:p>
    <w:p w:rsidR="00000000" w:rsidDel="00000000" w:rsidP="00000000" w:rsidRDefault="00000000" w:rsidRPr="00000000" w14:paraId="00000010">
      <w:pPr>
        <w:tabs>
          <w:tab w:val="center" w:leader="none" w:pos="4819"/>
          <w:tab w:val="right" w:leader="none" w:pos="9638"/>
        </w:tabs>
        <w:spacing w:after="160" w:before="100" w:lineRule="auto"/>
        <w:ind w:right="-7" w:firstLine="420"/>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before="120" w:lineRule="auto"/>
        <w:ind w:right="142"/>
        <w:rPr>
          <w:rFonts w:ascii="Times New Roman" w:cs="Times New Roman" w:eastAsia="Times New Roman" w:hAnsi="Times New Roman"/>
          <w:i w:val="1"/>
          <w:smallCaps w:val="1"/>
          <w:sz w:val="28"/>
          <w:szCs w:val="28"/>
        </w:rPr>
      </w:pPr>
      <w:r w:rsidDel="00000000" w:rsidR="00000000" w:rsidRPr="00000000">
        <w:rPr>
          <w:rFonts w:ascii="Times New Roman" w:cs="Times New Roman" w:eastAsia="Times New Roman" w:hAnsi="Times New Roman"/>
          <w:b w:val="1"/>
          <w:sz w:val="38"/>
          <w:szCs w:val="38"/>
          <w:rtl w:val="0"/>
        </w:rPr>
        <w:t xml:space="preserve">RUP: MARIO PICASSO</w:t>
      </w:r>
      <w:r w:rsidDel="00000000" w:rsidR="00000000" w:rsidRPr="00000000">
        <w:rPr>
          <w:rtl w:val="0"/>
        </w:rPr>
      </w:r>
    </w:p>
    <w:p w:rsidR="00000000" w:rsidDel="00000000" w:rsidP="00000000" w:rsidRDefault="00000000" w:rsidRPr="00000000" w14:paraId="00000012">
      <w:pPr>
        <w:widowControl w:val="0"/>
        <w:ind w:left="567" w:firstLine="0"/>
        <w:rPr>
          <w:rFonts w:ascii="Titillium" w:cs="Titillium" w:eastAsia="Titillium" w:hAnsi="Titillium"/>
          <w:color w:val="ff0000"/>
        </w:rPr>
      </w:pPr>
      <w:r w:rsidDel="00000000" w:rsidR="00000000" w:rsidRPr="00000000">
        <w:rPr>
          <w:rtl w:val="0"/>
        </w:rPr>
      </w:r>
    </w:p>
    <w:p w:rsidR="00000000" w:rsidDel="00000000" w:rsidP="00000000" w:rsidRDefault="00000000" w:rsidRPr="00000000" w14:paraId="00000013">
      <w:pPr>
        <w:pStyle w:val="Heading1"/>
        <w:spacing w:after="60" w:before="60" w:lineRule="auto"/>
        <w:ind w:right="68"/>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E">
      <w:pPr>
        <w:pBdr>
          <w:left w:space="0" w:sz="0" w:val="nil"/>
        </w:pBdr>
        <w:ind w:right="8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OFFERTA TECNICA</w:t>
      </w:r>
    </w:p>
    <w:p w:rsidR="00000000" w:rsidDel="00000000" w:rsidP="00000000" w:rsidRDefault="00000000" w:rsidRPr="00000000" w14:paraId="0000002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tabs>
          <w:tab w:val="right" w:leader="none" w:pos="9639"/>
        </w:tabs>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L’Operatore economico </w:t>
        <w:tab/>
        <w:t xml:space="preserve">………………………………………………………………………………………………………………………..nella persona del Legale rappresentante o dell’amministratore con rappresentanza o un suo procuratore……………………………………………………………………………. con riferimento alla procedura richiamata in oggetto, presenta la proposta </w:t>
      </w:r>
      <w:r w:rsidDel="00000000" w:rsidR="00000000" w:rsidRPr="00000000">
        <w:rPr>
          <w:rFonts w:ascii="Calibri" w:cs="Calibri" w:eastAsia="Calibri" w:hAnsi="Calibri"/>
          <w:b w:val="1"/>
          <w:sz w:val="22"/>
          <w:szCs w:val="22"/>
          <w:rtl w:val="0"/>
        </w:rPr>
        <w:t xml:space="preserve">di offerta tecnica allegata alla presente</w:t>
      </w:r>
      <w:r w:rsidDel="00000000" w:rsidR="00000000" w:rsidRPr="00000000">
        <w:rPr>
          <w:rFonts w:ascii="Calibri" w:cs="Calibri" w:eastAsia="Calibri" w:hAnsi="Calibri"/>
          <w:sz w:val="22"/>
          <w:szCs w:val="22"/>
          <w:rtl w:val="0"/>
        </w:rPr>
        <w:t xml:space="preserve">, secondo lo schema riportato:</w:t>
      </w:r>
    </w:p>
    <w:p w:rsidR="00000000" w:rsidDel="00000000" w:rsidP="00000000" w:rsidRDefault="00000000" w:rsidRPr="00000000" w14:paraId="00000022">
      <w:pPr>
        <w:tabs>
          <w:tab w:val="right" w:leader="none" w:pos="9639"/>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160" w:before="100" w:line="240" w:lineRule="auto"/>
        <w:ind w:right="-7"/>
        <w:jc w:val="both"/>
        <w:rPr>
          <w:rFonts w:ascii="Times New Roman" w:cs="Times New Roman" w:eastAsia="Times New Roman" w:hAnsi="Times New Roman"/>
        </w:rPr>
      </w:pPr>
      <w:r w:rsidDel="00000000" w:rsidR="00000000" w:rsidRPr="00000000">
        <w:rPr>
          <w:rtl w:val="0"/>
        </w:rPr>
      </w:r>
    </w:p>
    <w:tbl>
      <w:tblPr>
        <w:tblStyle w:val="Table1"/>
        <w:tblW w:w="8784.0" w:type="dxa"/>
        <w:jc w:val="center"/>
        <w:tblLayout w:type="fixed"/>
        <w:tblLook w:val="0400"/>
      </w:tblPr>
      <w:tblGrid>
        <w:gridCol w:w="562"/>
        <w:gridCol w:w="2552"/>
        <w:gridCol w:w="498"/>
        <w:gridCol w:w="636"/>
        <w:gridCol w:w="2977"/>
        <w:gridCol w:w="850"/>
        <w:gridCol w:w="709"/>
        <w:tblGridChange w:id="0">
          <w:tblGrid>
            <w:gridCol w:w="562"/>
            <w:gridCol w:w="2552"/>
            <w:gridCol w:w="498"/>
            <w:gridCol w:w="636"/>
            <w:gridCol w:w="2977"/>
            <w:gridCol w:w="850"/>
            <w:gridCol w:w="709"/>
          </w:tblGrid>
        </w:tblGridChange>
      </w:tblGrid>
      <w:tr>
        <w:trPr>
          <w:cantSplit w:val="0"/>
          <w:trHeight w:val="374" w:hRule="atLeast"/>
          <w:tblHeader w:val="1"/>
        </w:trPr>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4">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5">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criteri di valutazione</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6">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punti max</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7">
            <w:pPr>
              <w:widowControl w:val="0"/>
              <w:jc w:val="center"/>
              <w:rPr>
                <w:rFonts w:ascii="Times New Roman" w:cs="Times New Roman" w:eastAsia="Times New Roman" w:hAnsi="Times New Roman"/>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8">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sub-criteri di valutazione</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9">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punti D max</w:t>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2A">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punti Q max</w:t>
            </w:r>
          </w:p>
        </w:tc>
      </w:tr>
      <w:tr>
        <w:trPr>
          <w:cantSplit w:val="0"/>
          <w:trHeight w:val="651" w:hRule="atLeast"/>
          <w:tblHeader w:val="0"/>
        </w:trPr>
        <w:tc>
          <w:tcPr>
            <w:vMerge w:val="restart"/>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B">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vMerge w:val="restart"/>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C">
            <w:pPr>
              <w:widowControl w:val="0"/>
              <w:spacing w:line="240" w:lineRule="auto"/>
              <w:ind w:left="70" w:right="328"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Caratteristiche qualitative e metodologiche per la realizzazione della fornitura: esposizione di metodologie, principi, criteri e scelte progettuali volte a soddisfare i requisiti di progetto e ottimizzare l’esito della fornitura dedotta in contratto.</w:t>
            </w:r>
          </w:p>
          <w:p w:rsidR="00000000" w:rsidDel="00000000" w:rsidP="00000000" w:rsidRDefault="00000000" w:rsidRPr="00000000" w14:paraId="0000002D">
            <w:pPr>
              <w:widowControl w:val="0"/>
              <w:rPr>
                <w:rFonts w:ascii="Times New Roman" w:cs="Times New Roman" w:eastAsia="Times New Roman" w:hAnsi="Times New Roman"/>
                <w:sz w:val="18"/>
                <w:szCs w:val="18"/>
              </w:rPr>
            </w:pPr>
            <w:r w:rsidDel="00000000" w:rsidR="00000000" w:rsidRPr="00000000">
              <w:rPr>
                <w:rtl w:val="0"/>
              </w:rPr>
            </w:r>
          </w:p>
        </w:tc>
        <w:tc>
          <w:tcPr>
            <w:vMerge w:val="restart"/>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E">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2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0">
            <w:pPr>
              <w:widowControl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Team dedicato alla fornitura </w:t>
            </w:r>
          </w:p>
          <w:p w:rsidR="00000000" w:rsidDel="00000000" w:rsidP="00000000" w:rsidRDefault="00000000" w:rsidRPr="00000000" w14:paraId="0000003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Dovranno essere illustrate con precisione e concretezza la struttura tecnico – organizzativa, con relativo organigramma, e le professionalità messe a disposizione dal concorrente per svolgere le prestazioni richieste al fine di dimostrare il possesso di una esperienza professionale adeguata alla tipologia e all’importo dell’incarico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(max 10 punti).  Dovranno, inoltre, essere chiaramente discussi precedenti lavori ed attività svolti nell’ambito della pubblicazione ed analisi dati, in particolare relativi ad investimenti pubblici o privati di tipo socio-economico e/o tecnico-scientifico, e la relativa disseminazione dei risultati (max 5 punti).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relazione dovrà essere costituita da un massimo di nr. 10 (dieci) facciate in formato A4 (le parti dattiloscritte dovranno contenere al massimo 40 righe per facciata, con carattere in corpo non inferiore a 11 punti). Sono ammessi, all’interno delle facciate di cui sopra, tabelle, grafici, schemi, diagrammi, disegni, ecc.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3">
            <w:pPr>
              <w:widowControl w:val="0"/>
              <w:jc w:val="center"/>
              <w:rPr>
                <w:sz w:val="24"/>
                <w:szCs w:val="24"/>
              </w:rPr>
            </w:pPr>
            <w:r w:rsidDel="00000000" w:rsidR="00000000" w:rsidRPr="00000000">
              <w:rPr>
                <w:rtl w:val="0"/>
              </w:rPr>
            </w:r>
          </w:p>
          <w:p w:rsidR="00000000" w:rsidDel="00000000" w:rsidP="00000000" w:rsidRDefault="00000000" w:rsidRPr="00000000" w14:paraId="00000034">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5">
            <w:pPr>
              <w:widowControl w:val="0"/>
              <w:jc w:val="center"/>
              <w:rPr>
                <w:rFonts w:ascii="Times New Roman" w:cs="Times New Roman" w:eastAsia="Times New Roman" w:hAnsi="Times New Roman"/>
                <w:sz w:val="18"/>
                <w:szCs w:val="18"/>
              </w:rPr>
            </w:pPr>
            <w:r w:rsidDel="00000000" w:rsidR="00000000" w:rsidRPr="00000000">
              <w:rPr>
                <w:rtl w:val="0"/>
              </w:rPr>
            </w:r>
          </w:p>
        </w:tc>
      </w:tr>
      <w:tr>
        <w:trPr>
          <w:cantSplit w:val="0"/>
          <w:trHeight w:val="419"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6">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7">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8">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9">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3A">
            <w:pPr>
              <w:widowControl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Metodologia per la realizzazione della fornitura</w:t>
            </w:r>
          </w:p>
          <w:p w:rsidR="00000000" w:rsidDel="00000000" w:rsidP="00000000" w:rsidRDefault="00000000" w:rsidRPr="00000000" w14:paraId="0000003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Dovranno essere illustrate con precisione e concretezza metodologie, principi, criteri,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scelte progettuali e tecnologiche volte a soddisfare i requisiti di progetto per la progettazione e la realizzazione della fornitura. Criterio di valutazione:</w:t>
            </w:r>
          </w:p>
          <w:p w:rsidR="00000000" w:rsidDel="00000000" w:rsidP="00000000" w:rsidRDefault="00000000" w:rsidRPr="00000000" w14:paraId="0000003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Livello di dettaglio del progetto (max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punti).</w:t>
            </w:r>
          </w:p>
          <w:p w:rsidR="00000000" w:rsidDel="00000000" w:rsidP="00000000" w:rsidRDefault="00000000" w:rsidRPr="00000000" w14:paraId="0000003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Attinenza di metodologie, principi, criteri e scelte progettuali con i requisiti di progetto riportati dal capitolato tecnico (max 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punti).</w:t>
            </w:r>
          </w:p>
          <w:p w:rsidR="00000000" w:rsidDel="00000000" w:rsidP="00000000" w:rsidRDefault="00000000" w:rsidRPr="00000000" w14:paraId="0000003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Attinenza delle scelte progettuali e metodologiche presentate con gli standard e le metodologie allo stato dell’arte nella pubblicazione di open-data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(max 4 punti).</w:t>
            </w:r>
          </w:p>
          <w:p w:rsidR="00000000" w:rsidDel="00000000" w:rsidP="00000000" w:rsidRDefault="00000000" w:rsidRPr="00000000" w14:paraId="0000003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Strumenti e tecnologie che si intendono impiegare</w:t>
            </w:r>
            <w:r w:rsidDel="00000000" w:rsidR="00000000" w:rsidRPr="00000000">
              <w:rPr>
                <w:rFonts w:ascii="Times New Roman" w:cs="Times New Roman" w:eastAsia="Times New Roman" w:hAnsi="Times New Roman"/>
                <w:strike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(max 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punti).</w:t>
            </w:r>
          </w:p>
          <w:p w:rsidR="00000000" w:rsidDel="00000000" w:rsidP="00000000" w:rsidRDefault="00000000" w:rsidRPr="00000000" w14:paraId="0000004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relazione dovrà essere costituita da un massimo di nr. 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(sette) facciate in formato A4 (le parti dattiloscritte dovranno contenere al massimo 40 righe per facciata, con carattere in corpo non inferiore a 11 punti). Sono ammessi, all’interno delle facciate di cui sopra, tabelle, grafici, schemi, diagrammi, disegni, ecc.</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1">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2">
            <w:pPr>
              <w:widowControl w:val="0"/>
              <w:jc w:val="center"/>
              <w:rPr>
                <w:rFonts w:ascii="Times New Roman" w:cs="Times New Roman" w:eastAsia="Times New Roman" w:hAnsi="Times New Roman"/>
                <w:sz w:val="18"/>
                <w:szCs w:val="18"/>
              </w:rPr>
            </w:pPr>
            <w:r w:rsidDel="00000000" w:rsidR="00000000" w:rsidRPr="00000000">
              <w:rPr>
                <w:rtl w:val="0"/>
              </w:rPr>
            </w:r>
          </w:p>
        </w:tc>
      </w:tr>
      <w:tr>
        <w:trPr>
          <w:cantSplit w:val="0"/>
          <w:trHeight w:val="419"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3">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4">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5">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6">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7">
            <w:pPr>
              <w:widowControl w:val="0"/>
              <w:spacing w:before="154" w:line="240" w:lineRule="auto"/>
              <w:ind w:right="398"/>
              <w:rPr>
                <w:sz w:val="24"/>
                <w:szCs w:val="24"/>
              </w:rPr>
            </w:pPr>
            <w:r w:rsidDel="00000000" w:rsidR="00000000" w:rsidRPr="00000000">
              <w:rPr>
                <w:rFonts w:ascii="Times New Roman" w:cs="Times New Roman" w:eastAsia="Times New Roman" w:hAnsi="Times New Roman"/>
                <w:b w:val="1"/>
                <w:sz w:val="18"/>
                <w:szCs w:val="18"/>
                <w:rtl w:val="0"/>
              </w:rPr>
              <w:t xml:space="preserve">Metodologia per sviluppo di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18"/>
                <w:szCs w:val="18"/>
                <w:rtl w:val="0"/>
              </w:rPr>
              <w:t xml:space="preserve">analisi dati e comunicazione</w:t>
            </w:r>
            <w:r w:rsidDel="00000000" w:rsidR="00000000" w:rsidRPr="00000000">
              <w:rPr>
                <w:rtl w:val="0"/>
              </w:rPr>
            </w:r>
          </w:p>
          <w:p w:rsidR="00000000" w:rsidDel="00000000" w:rsidP="00000000" w:rsidRDefault="00000000" w:rsidRPr="00000000" w14:paraId="00000048">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Dovranno essere illustrate con precisione e concretezza metodologie, principi, criteri e scelte progettuali volte a soddisfare i requisiti di progetto nello sviluppo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delle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analisi dati e relative comunicazioni.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Criterio di valutazione:</w:t>
            </w:r>
          </w:p>
          <w:p w:rsidR="00000000" w:rsidDel="00000000" w:rsidP="00000000" w:rsidRDefault="00000000" w:rsidRPr="00000000" w14:paraId="00000049">
            <w:pPr>
              <w:widowControl w:val="0"/>
              <w:rPr>
                <w:rFonts w:ascii="Times New Roman" w:cs="Times New Roman" w:eastAsia="Times New Roman" w:hAnsi="Times New Roman"/>
                <w:strike w:val="1"/>
                <w:sz w:val="18"/>
                <w:szCs w:val="18"/>
              </w:rPr>
            </w:pPr>
            <w:r w:rsidDel="00000000" w:rsidR="00000000" w:rsidRPr="00000000">
              <w:rPr>
                <w:rFonts w:ascii="Times New Roman" w:cs="Times New Roman" w:eastAsia="Times New Roman" w:hAnsi="Times New Roman"/>
                <w:sz w:val="18"/>
                <w:szCs w:val="18"/>
                <w:rtl w:val="0"/>
              </w:rPr>
              <w:t xml:space="preserve">1. Livello di dettaglio del progetto (max 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punti).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A">
            <w:pPr>
              <w:widowControl w:val="0"/>
              <w:rPr>
                <w:rFonts w:ascii="Times New Roman" w:cs="Times New Roman" w:eastAsia="Times New Roman" w:hAnsi="Times New Roman"/>
                <w:strike w:val="1"/>
                <w:sz w:val="18"/>
                <w:szCs w:val="18"/>
              </w:rPr>
            </w:pPr>
            <w:r w:rsidDel="00000000" w:rsidR="00000000" w:rsidRPr="00000000">
              <w:rPr>
                <w:rFonts w:ascii="Times New Roman" w:cs="Times New Roman" w:eastAsia="Times New Roman" w:hAnsi="Times New Roman"/>
                <w:sz w:val="18"/>
                <w:szCs w:val="18"/>
                <w:rtl w:val="0"/>
              </w:rPr>
              <w:t xml:space="preserve">2. Attinenza di metodologie, principi, criteri e scelte progettuali con i requisiti di progetto riportati dal capitolato tecnico (max 4 punti).</w:t>
            </w:r>
            <w:r w:rsidDel="00000000" w:rsidR="00000000" w:rsidRPr="00000000">
              <w:rPr>
                <w:rtl w:val="0"/>
              </w:rPr>
            </w:r>
          </w:p>
          <w:p w:rsidR="00000000" w:rsidDel="00000000" w:rsidP="00000000" w:rsidRDefault="00000000" w:rsidRPr="00000000" w14:paraId="0000004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Attinenza delle scelte progettuali e metodologiche presentate con gli standard della pubblicazione di open-data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(max 3 punti).</w:t>
            </w:r>
          </w:p>
          <w:p w:rsidR="00000000" w:rsidDel="00000000" w:rsidP="00000000" w:rsidRDefault="00000000" w:rsidRPr="00000000" w14:paraId="0000004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Strumenti e tecnologie che si intendono impiegare (max 3 punti).</w:t>
            </w:r>
          </w:p>
          <w:p w:rsidR="00000000" w:rsidDel="00000000" w:rsidP="00000000" w:rsidRDefault="00000000" w:rsidRPr="00000000" w14:paraId="0000004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relazione dovrà essere costituita da un massimo di nr. 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 (sette) facciate in formato A4 (le parti dattiloscritte dovranno contenere al massimo 40 righe per facciata, con carattere in corpo non inferiore a 11 punti). Sono ammessi, all’interno delle facciate di cui sopra, tabelle, grafici, schemi, diagrammi, disegni, ecc.</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E">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4F">
            <w:pPr>
              <w:widowControl w:val="0"/>
              <w:jc w:val="center"/>
              <w:rPr>
                <w:rFonts w:ascii="Times New Roman" w:cs="Times New Roman" w:eastAsia="Times New Roman" w:hAnsi="Times New Roman"/>
                <w:sz w:val="18"/>
                <w:szCs w:val="18"/>
              </w:rPr>
            </w:pPr>
            <w:r w:rsidDel="00000000" w:rsidR="00000000" w:rsidRPr="00000000">
              <w:rPr>
                <w:rtl w:val="0"/>
              </w:rPr>
            </w:r>
          </w:p>
        </w:tc>
      </w:tr>
      <w:tr>
        <w:trPr>
          <w:cantSplit w:val="0"/>
          <w:trHeight w:val="419" w:hRule="atLeast"/>
          <w:tblHeader w:val="0"/>
        </w:trPr>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0">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1">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vMerge w:val="continue"/>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2">
            <w:pPr>
              <w:widowControl w:val="0"/>
              <w:spacing w:line="276" w:lineRule="auto"/>
              <w:rPr>
                <w:rFonts w:ascii="Times New Roman" w:cs="Times New Roman" w:eastAsia="Times New Roman" w:hAnsi="Times New Roman"/>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3">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4">
            <w:pPr>
              <w:widowControl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Proposte Migliorative</w:t>
            </w:r>
          </w:p>
          <w:p w:rsidR="00000000" w:rsidDel="00000000" w:rsidP="00000000" w:rsidRDefault="00000000" w:rsidRPr="00000000" w14:paraId="0000005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Dovranno essere illustrate con precisione e concretezza in apposita relazione, eventuali soluzioni progettuali migliorative e/o innovative utili ad ottimizzare il progetto nel rispetto dei requisiti presentati nel Capitolato Tecnico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relazione dovrà essere costituita da un massimo di nr. 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8"/>
                <w:szCs w:val="18"/>
                <w:rtl w:val="0"/>
              </w:rPr>
              <w:t xml:space="preserve">(sette) facciate in formato A4 (le parti dattiloscritte dovranno contenere al massimo 40 righe per facciata, con carattere in corpo non inferiore a 11 punti). Sono ammessi, all’interno delle facciate di cui sopra, tabelle, grafici, schemi, diagrammi, disegni, ecc.</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7">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8">
            <w:pPr>
              <w:widowControl w:val="0"/>
              <w:jc w:val="center"/>
              <w:rPr>
                <w:rFonts w:ascii="Times New Roman" w:cs="Times New Roman" w:eastAsia="Times New Roman" w:hAnsi="Times New Roman"/>
                <w:sz w:val="18"/>
                <w:szCs w:val="18"/>
              </w:rPr>
            </w:pPr>
            <w:r w:rsidDel="00000000" w:rsidR="00000000" w:rsidRPr="00000000">
              <w:rPr>
                <w:rtl w:val="0"/>
              </w:rPr>
            </w:r>
          </w:p>
        </w:tc>
      </w:tr>
      <w:tr>
        <w:trPr>
          <w:cantSplit w:val="0"/>
          <w:trHeight w:val="684" w:hRule="atLeast"/>
          <w:tblHeader w:val="0"/>
        </w:trPr>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9">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A">
            <w:pPr>
              <w:widowControl w:val="0"/>
              <w:spacing w:line="240" w:lineRule="auto"/>
              <w:ind w:left="70" w:right="78"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Servizio attività comunicazione ed outreach: attività ulteriori rispetto al capitolato tecnico</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B">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sz w:val="24"/>
                <w:szCs w:val="24"/>
                <w:rtl w:val="0"/>
              </w:rPr>
              <w:t xml:space="preserv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C">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2.1</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5D">
            <w:pPr>
              <w:widowControl w:val="0"/>
              <w:spacing w:before="1" w:line="240" w:lineRule="auto"/>
              <w:ind w:left="71" w:right="269"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Servizio attività comunicazione ed outreach ulteriori:</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Dovranno essere illustrate con precisione e concretezza in apposita relazione, eventuali soluzioni progettuali volte a migliorare l’impatto mediatico della comunicazione e dell’outreach, in particolare evidenziando la possibilità di pubblicazione e diffusione di articoli e dati su magazine con audience e newsletter dedicate.</w:t>
            </w:r>
          </w:p>
          <w:p w:rsidR="00000000" w:rsidDel="00000000" w:rsidP="00000000" w:rsidRDefault="00000000" w:rsidRPr="00000000" w14:paraId="0000005F">
            <w:pPr>
              <w:widowControl w:val="0"/>
              <w:spacing w:before="1" w:line="240" w:lineRule="auto"/>
              <w:ind w:right="269"/>
              <w:rPr>
                <w:sz w:val="24"/>
                <w:szCs w:val="24"/>
              </w:rPr>
            </w:pPr>
            <w:r w:rsidDel="00000000" w:rsidR="00000000" w:rsidRPr="00000000">
              <w:rPr>
                <w:rFonts w:ascii="Times New Roman" w:cs="Times New Roman" w:eastAsia="Times New Roman" w:hAnsi="Times New Roman"/>
                <w:sz w:val="18"/>
                <w:szCs w:val="18"/>
                <w:rtl w:val="0"/>
              </w:rPr>
              <w:t xml:space="preserve">La relazione dovrà essere costituita da un massimo di nr. 7 (sette) facciate in formato A4 (le parti dattiloscritte dovranno contenere al massimo 40 righe per facciata, con carattere in corpo non inferiore a 11 punti). Sono ammessi, all’interno delle facciate di cui sopra, tabelle, grafici, schemi, diagrammi, disegni, ecc.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0">
            <w:pPr>
              <w:widowControl w:val="0"/>
              <w:jc w:val="center"/>
              <w:rPr>
                <w:rFonts w:ascii="Times New Roman" w:cs="Times New Roman" w:eastAsia="Times New Roman" w:hAnsi="Times New Roman"/>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061">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w:t>
            </w:r>
            <w:r w:rsidDel="00000000" w:rsidR="00000000" w:rsidRPr="00000000">
              <w:rPr>
                <w:sz w:val="24"/>
                <w:szCs w:val="24"/>
                <w:rtl w:val="0"/>
              </w:rPr>
              <w:t xml:space="preserve">     </w:t>
            </w:r>
            <w:r w:rsidDel="00000000" w:rsidR="00000000" w:rsidRPr="00000000">
              <w:rPr>
                <w:rtl w:val="0"/>
              </w:rPr>
            </w:r>
          </w:p>
        </w:tc>
      </w:tr>
      <w:tr>
        <w:trPr>
          <w:cantSplit w:val="0"/>
          <w:trHeight w:val="389" w:hRule="atLeast"/>
          <w:tblHeader w:val="0"/>
        </w:trPr>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2">
            <w:pPr>
              <w:widowControl w:val="0"/>
              <w:jc w:val="center"/>
              <w:rPr>
                <w:rFonts w:ascii="Times New Roman" w:cs="Times New Roman" w:eastAsia="Times New Roman" w:hAnsi="Times New Roman"/>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3">
            <w:pPr>
              <w:widowControl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i w:val="1"/>
                <w:sz w:val="18"/>
                <w:szCs w:val="18"/>
                <w:rtl w:val="0"/>
              </w:rPr>
              <w:t xml:space="preserve">TOTALE </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d9d9d9" w:val="clear"/>
            <w:vAlign w:val="center"/>
          </w:tcPr>
          <w:p w:rsidR="00000000" w:rsidDel="00000000" w:rsidP="00000000" w:rsidRDefault="00000000" w:rsidRPr="00000000" w14:paraId="00000064">
            <w:pPr>
              <w:widowControl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70</w:t>
            </w:r>
          </w:p>
        </w:tc>
        <w:tc>
          <w:tcPr>
            <w:gridSpan w:val="4"/>
            <w:tcBorders>
              <w:top w:color="00000a" w:space="0" w:sz="4" w:val="single"/>
              <w:left w:color="00000a" w:space="0" w:sz="4" w:val="single"/>
              <w:bottom w:color="00000a" w:space="0" w:sz="4" w:val="single"/>
              <w:right w:color="00000a" w:space="0" w:sz="4" w:val="single"/>
            </w:tcBorders>
            <w:shd w:fill="auto" w:val="clear"/>
            <w:tcMar>
              <w:top w:w="55.0" w:type="dxa"/>
              <w:left w:w="45.0" w:type="dxa"/>
              <w:bottom w:w="55.0" w:type="dxa"/>
              <w:right w:w="55.0" w:type="dxa"/>
            </w:tcMar>
            <w:vAlign w:val="center"/>
          </w:tcPr>
          <w:p w:rsidR="00000000" w:rsidDel="00000000" w:rsidP="00000000" w:rsidRDefault="00000000" w:rsidRPr="00000000" w14:paraId="00000065">
            <w:pPr>
              <w:widowControl w:val="0"/>
              <w:jc w:val="both"/>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69">
      <w:pPr>
        <w:spacing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40"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Allegati: Offerta Tecnica.</w:t>
      </w:r>
    </w:p>
    <w:p w:rsidR="00000000" w:rsidDel="00000000" w:rsidP="00000000" w:rsidRDefault="00000000" w:rsidRPr="00000000" w14:paraId="0000006D">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40"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Firma digitale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8" w:top="1134" w:left="1134" w:right="1134" w:header="56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 w:name="Titill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GS</w:t>
    </w:r>
    <w:r w:rsidDel="00000000" w:rsidR="00000000" w:rsidRPr="00000000">
      <w:rPr>
        <w:rFonts w:ascii="Arial" w:cs="Arial" w:eastAsia="Arial" w:hAnsi="Arial"/>
        <w:b w:val="1"/>
        <w:color w:val="f18523"/>
        <w:sz w:val="16"/>
        <w:szCs w:val="16"/>
        <w:rtl w:val="0"/>
      </w:rPr>
      <w:t xml:space="preserve">S</w:t>
    </w:r>
    <w:r w:rsidDel="00000000" w:rsidR="00000000" w:rsidRPr="00000000">
      <w:rPr>
        <w:rFonts w:ascii="Arial" w:cs="Arial" w:eastAsia="Arial" w:hAnsi="Arial"/>
        <w:b w:val="1"/>
        <w:color w:val="000000"/>
        <w:sz w:val="16"/>
        <w:szCs w:val="16"/>
        <w:rtl w:val="0"/>
      </w:rPr>
      <w:t xml:space="preserve">I Gran Sasso</w:t>
    </w:r>
    <w:r w:rsidDel="00000000" w:rsidR="00000000" w:rsidRPr="00000000">
      <w:rPr>
        <w:rFonts w:ascii="Arial" w:cs="Arial" w:eastAsia="Arial" w:hAnsi="Arial"/>
        <w:b w:val="1"/>
        <w:color w:val="e46d27"/>
        <w:sz w:val="16"/>
        <w:szCs w:val="16"/>
        <w:rtl w:val="0"/>
      </w:rPr>
      <w:t xml:space="preserve"> </w:t>
    </w:r>
    <w:r w:rsidDel="00000000" w:rsidR="00000000" w:rsidRPr="00000000">
      <w:rPr>
        <w:rFonts w:ascii="Arial" w:cs="Arial" w:eastAsia="Arial" w:hAnsi="Arial"/>
        <w:b w:val="1"/>
        <w:color w:val="f18523"/>
        <w:sz w:val="16"/>
        <w:szCs w:val="16"/>
        <w:rtl w:val="0"/>
      </w:rPr>
      <w:t xml:space="preserve">Science</w:t>
    </w:r>
    <w:r w:rsidDel="00000000" w:rsidR="00000000" w:rsidRPr="00000000">
      <w:rPr>
        <w:rFonts w:ascii="Arial" w:cs="Arial" w:eastAsia="Arial" w:hAnsi="Arial"/>
        <w:b w:val="1"/>
        <w:color w:val="e46d27"/>
        <w:sz w:val="16"/>
        <w:szCs w:val="16"/>
        <w:rtl w:val="0"/>
      </w:rPr>
      <w:t xml:space="preserve"> </w:t>
    </w:r>
    <w:r w:rsidDel="00000000" w:rsidR="00000000" w:rsidRPr="00000000">
      <w:rPr>
        <w:rFonts w:ascii="Arial" w:cs="Arial" w:eastAsia="Arial" w:hAnsi="Arial"/>
        <w:b w:val="1"/>
        <w:color w:val="000000"/>
        <w:sz w:val="16"/>
        <w:szCs w:val="16"/>
        <w:rtl w:val="0"/>
      </w:rPr>
      <w:t xml:space="preserve">Institute</w:t>
    </w:r>
  </w:p>
  <w:p w:rsidR="00000000" w:rsidDel="00000000" w:rsidP="00000000" w:rsidRDefault="00000000" w:rsidRPr="00000000" w14:paraId="00000078">
    <w:pPr>
      <w:tabs>
        <w:tab w:val="center" w:leader="none" w:pos="4819"/>
        <w:tab w:val="right" w:leader="none" w:pos="9638"/>
      </w:tabs>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Viale F. Crispi, 7 - 67100 L'Aquila, Italia - </w:t>
    </w:r>
    <w:hyperlink r:id="rId1">
      <w:r w:rsidDel="00000000" w:rsidR="00000000" w:rsidRPr="00000000">
        <w:rPr>
          <w:rFonts w:ascii="Arial" w:cs="Arial" w:eastAsia="Arial" w:hAnsi="Arial"/>
          <w:color w:val="0000ff"/>
          <w:sz w:val="16"/>
          <w:szCs w:val="16"/>
          <w:u w:val="single"/>
          <w:rtl w:val="0"/>
        </w:rPr>
        <w:t xml:space="preserve">www.gssi.it</w:t>
      </w:r>
    </w:hyperlink>
    <w:r w:rsidDel="00000000" w:rsidR="00000000" w:rsidRPr="00000000">
      <w:rPr>
        <w:rFonts w:ascii="Arial" w:cs="Arial" w:eastAsia="Arial" w:hAnsi="Arial"/>
        <w:sz w:val="16"/>
        <w:szCs w:val="16"/>
        <w:rtl w:val="0"/>
      </w:rPr>
      <w:t xml:space="preserve"> - Tel. +39 08624280433, Pec: protocollo@pec.gssi.it </w:t>
    </w:r>
  </w:p>
  <w:p w:rsidR="00000000" w:rsidDel="00000000" w:rsidP="00000000" w:rsidRDefault="00000000" w:rsidRPr="00000000" w14:paraId="00000079">
    <w:pPr>
      <w:tabs>
        <w:tab w:val="center" w:leader="none" w:pos="4819"/>
        <w:tab w:val="right" w:leader="none" w:pos="9638"/>
      </w:tabs>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Fatturazione elettronica, Codice Univoco Ufficio: UF3RU9 - C.F. 01984560662</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819"/>
        <w:tab w:val="right" w:leader="none" w:pos="9638"/>
      </w:tabs>
      <w:spacing w:line="240" w:lineRule="auto"/>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ind w:hanging="2"/>
      <w:rPr>
        <w:color w:val="000000"/>
      </w:rPr>
    </w:pPr>
    <w:r w:rsidDel="00000000" w:rsidR="00000000" w:rsidRPr="00000000">
      <w:rPr/>
      <w:drawing>
        <wp:anchor allowOverlap="1" behindDoc="0" distB="0" distT="0" distL="0" distR="0" hidden="0" layoutInCell="1" locked="0" relativeHeight="0" simplePos="0">
          <wp:simplePos x="0" y="0"/>
          <wp:positionH relativeFrom="page">
            <wp:posOffset>4259157</wp:posOffset>
          </wp:positionH>
          <wp:positionV relativeFrom="page">
            <wp:posOffset>281940</wp:posOffset>
          </wp:positionV>
          <wp:extent cx="1329690" cy="620395"/>
          <wp:effectExtent b="0" l="0" r="0" t="0"/>
          <wp:wrapSquare wrapText="left" distB="0" distT="0" distL="0" distR="0"/>
          <wp:docPr descr="C:\Users\ilarioluc\Desktop\italia-domani.jpg" id="1867247110" name="image2.jpg"/>
          <a:graphic>
            <a:graphicData uri="http://schemas.openxmlformats.org/drawingml/2006/picture">
              <pic:pic>
                <pic:nvPicPr>
                  <pic:cNvPr descr="C:\Users\ilarioluc\Desktop\italia-domani.jpg" id="0" name="image2.jpg"/>
                  <pic:cNvPicPr preferRelativeResize="0"/>
                </pic:nvPicPr>
                <pic:blipFill>
                  <a:blip r:embed="rId1"/>
                  <a:srcRect b="28957" l="11993" r="10420" t="24346"/>
                  <a:stretch>
                    <a:fillRect/>
                  </a:stretch>
                </pic:blipFill>
                <pic:spPr>
                  <a:xfrm>
                    <a:off x="0" y="0"/>
                    <a:ext cx="1329690" cy="620395"/>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2559896</wp:posOffset>
          </wp:positionH>
          <wp:positionV relativeFrom="page">
            <wp:posOffset>278342</wp:posOffset>
          </wp:positionV>
          <wp:extent cx="1548130" cy="586740"/>
          <wp:effectExtent b="0" l="0" r="0" t="0"/>
          <wp:wrapTopAndBottom distB="0" distT="0"/>
          <wp:docPr descr="C:\Users\ilarioluc\Desktop\ministero.png" id="1867247108" name="image3.png"/>
          <a:graphic>
            <a:graphicData uri="http://schemas.openxmlformats.org/drawingml/2006/picture">
              <pic:pic>
                <pic:nvPicPr>
                  <pic:cNvPr descr="C:\Users\ilarioluc\Desktop\ministero.png" id="0" name="image3.png"/>
                  <pic:cNvPicPr preferRelativeResize="0"/>
                </pic:nvPicPr>
                <pic:blipFill>
                  <a:blip r:embed="rId2"/>
                  <a:srcRect b="28130" l="0" r="0" t="23382"/>
                  <a:stretch>
                    <a:fillRect/>
                  </a:stretch>
                </pic:blipFill>
                <pic:spPr>
                  <a:xfrm>
                    <a:off x="0" y="0"/>
                    <a:ext cx="1548130" cy="58674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616373</wp:posOffset>
          </wp:positionH>
          <wp:positionV relativeFrom="page">
            <wp:posOffset>287020</wp:posOffset>
          </wp:positionV>
          <wp:extent cx="1943735" cy="579755"/>
          <wp:effectExtent b="0" l="0" r="0" t="0"/>
          <wp:wrapSquare wrapText="left" distB="0" distT="0" distL="0" distR="0"/>
          <wp:docPr descr="C:\Users\ilarioluc\Desktop\progetto_senza_titolo_-_2022-06-09t095311.809.png" id="1867247111" name="image4.png"/>
          <a:graphic>
            <a:graphicData uri="http://schemas.openxmlformats.org/drawingml/2006/picture">
              <pic:pic>
                <pic:nvPicPr>
                  <pic:cNvPr descr="C:\Users\ilarioluc\Desktop\progetto_senza_titolo_-_2022-06-09t095311.809.png" id="0" name="image4.png"/>
                  <pic:cNvPicPr preferRelativeResize="0"/>
                </pic:nvPicPr>
                <pic:blipFill>
                  <a:blip r:embed="rId3"/>
                  <a:srcRect b="29479" l="0" r="6419" t="28590"/>
                  <a:stretch>
                    <a:fillRect/>
                  </a:stretch>
                </pic:blipFill>
                <pic:spPr>
                  <a:xfrm>
                    <a:off x="0" y="0"/>
                    <a:ext cx="1943735" cy="57975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4971719</wp:posOffset>
          </wp:positionH>
          <wp:positionV relativeFrom="paragraph">
            <wp:posOffset>-53972</wp:posOffset>
          </wp:positionV>
          <wp:extent cx="1388110" cy="552450"/>
          <wp:effectExtent b="0" l="0" r="0" t="0"/>
          <wp:wrapSquare wrapText="bothSides" distB="0" distT="0" distL="114300" distR="114300"/>
          <wp:docPr descr="Macintosh HD:Users:luisa:Desktop:Nuovo Logo GSSI  Scuola Universitaria Superiore:GSSI_logo-nuovo.jpg" id="1867247109" name="image1.jpg"/>
          <a:graphic>
            <a:graphicData uri="http://schemas.openxmlformats.org/drawingml/2006/picture">
              <pic:pic>
                <pic:nvPicPr>
                  <pic:cNvPr descr="Macintosh HD:Users:luisa:Desktop:Nuovo Logo GSSI  Scuola Universitaria Superiore:GSSI_logo-nuovo.jpg" id="0" name="image1.jpg"/>
                  <pic:cNvPicPr preferRelativeResize="0"/>
                </pic:nvPicPr>
                <pic:blipFill>
                  <a:blip r:embed="rId4"/>
                  <a:srcRect b="0" l="0" r="0" t="0"/>
                  <a:stretch>
                    <a:fillRect/>
                  </a:stretch>
                </pic:blipFill>
                <pic:spPr>
                  <a:xfrm>
                    <a:off x="0" y="0"/>
                    <a:ext cx="1388110" cy="552450"/>
                  </a:xfrm>
                  <a:prstGeom prst="rect"/>
                  <a:ln/>
                </pic:spPr>
              </pic:pic>
            </a:graphicData>
          </a:graphic>
        </wp:anchor>
      </w:drawing>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360" w:line="240" w:lineRule="auto"/>
    </w:pPr>
    <w:rPr>
      <w:rFonts w:ascii="Times New Roman" w:cs="Times New Roman" w:eastAsia="Times New Roman" w:hAnsi="Times New Roman"/>
      <w:b w:val="1"/>
      <w:smallCaps w:val="1"/>
      <w:color w:val="00000a"/>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E5684B"/>
    <w:rPr>
      <w:szCs w:val="22"/>
      <w:lang w:eastAsia="en-US" w:val="en-US"/>
    </w:rPr>
  </w:style>
  <w:style w:type="paragraph" w:styleId="Titolo1">
    <w:name w:val="heading 1"/>
    <w:basedOn w:val="Normale"/>
    <w:link w:val="Titolo1Carattere"/>
    <w:uiPriority w:val="9"/>
    <w:qFormat w:val="1"/>
    <w:rsid w:val="00113F9F"/>
    <w:pPr>
      <w:keepNext w:val="1"/>
      <w:suppressAutoHyphens w:val="1"/>
      <w:spacing w:after="120" w:before="360" w:line="240" w:lineRule="auto"/>
      <w:outlineLvl w:val="0"/>
    </w:pPr>
    <w:rPr>
      <w:rFonts w:ascii="Times New Roman" w:cs="Times New Roman" w:eastAsia="font1247" w:hAnsi="Times New Roman"/>
      <w:b w:val="1"/>
      <w:bCs w:val="1"/>
      <w:smallCaps w:val="1"/>
      <w:color w:val="00000a"/>
      <w:kern w:val="1"/>
      <w:sz w:val="24"/>
      <w:szCs w:val="28"/>
      <w:lang w:bidi="it-IT" w:eastAsia="it-IT" w:val="it-IT"/>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Testofumetto">
    <w:name w:val="Balloon Text"/>
    <w:basedOn w:val="Normale"/>
    <w:link w:val="TestofumettoCarattere"/>
    <w:uiPriority w:val="99"/>
    <w:semiHidden w:val="1"/>
    <w:unhideWhenUsed w:val="1"/>
    <w:rsid w:val="00467AC9"/>
    <w:pPr>
      <w:spacing w:line="240" w:lineRule="auto"/>
    </w:pPr>
    <w:rPr>
      <w:rFonts w:ascii="Lucida Grande" w:cs="Lucida Grande" w:hAnsi="Lucida Grande"/>
      <w:sz w:val="18"/>
      <w:szCs w:val="18"/>
      <w:lang w:eastAsia="it-IT" w:val="it-IT"/>
    </w:rPr>
  </w:style>
  <w:style w:type="character" w:styleId="TestofumettoCarattere" w:customStyle="1">
    <w:name w:val="Testo fumetto Carattere"/>
    <w:basedOn w:val="Carpredefinitoparagrafo"/>
    <w:link w:val="Testofumetto"/>
    <w:uiPriority w:val="99"/>
    <w:semiHidden w:val="1"/>
    <w:rsid w:val="00467AC9"/>
    <w:rPr>
      <w:rFonts w:ascii="Lucida Grande" w:cs="Lucida Grande" w:hAnsi="Lucida Grande"/>
      <w:sz w:val="18"/>
      <w:szCs w:val="18"/>
    </w:rPr>
  </w:style>
  <w:style w:type="paragraph" w:styleId="Intestazione">
    <w:name w:val="header"/>
    <w:basedOn w:val="Normale"/>
    <w:link w:val="IntestazioneCarattere"/>
    <w:uiPriority w:val="99"/>
    <w:unhideWhenUsed w:val="1"/>
    <w:rsid w:val="00ED195F"/>
    <w:pPr>
      <w:tabs>
        <w:tab w:val="center" w:pos="4819"/>
        <w:tab w:val="right" w:pos="9638"/>
      </w:tabs>
      <w:spacing w:line="240" w:lineRule="auto"/>
    </w:pPr>
    <w:rPr>
      <w:sz w:val="24"/>
      <w:szCs w:val="24"/>
      <w:lang w:eastAsia="it-IT" w:val="it-IT"/>
    </w:rPr>
  </w:style>
  <w:style w:type="character" w:styleId="IntestazioneCarattere" w:customStyle="1">
    <w:name w:val="Intestazione Carattere"/>
    <w:basedOn w:val="Carpredefinitoparagrafo"/>
    <w:link w:val="Intestazione"/>
    <w:uiPriority w:val="99"/>
    <w:rsid w:val="00ED195F"/>
  </w:style>
  <w:style w:type="paragraph" w:styleId="Pidipagina">
    <w:name w:val="footer"/>
    <w:basedOn w:val="Normale"/>
    <w:link w:val="PidipaginaCarattere"/>
    <w:unhideWhenUsed w:val="1"/>
    <w:rsid w:val="00ED195F"/>
    <w:pPr>
      <w:tabs>
        <w:tab w:val="center" w:pos="4819"/>
        <w:tab w:val="right" w:pos="9638"/>
      </w:tabs>
      <w:spacing w:line="240" w:lineRule="auto"/>
    </w:pPr>
    <w:rPr>
      <w:sz w:val="24"/>
      <w:szCs w:val="24"/>
      <w:lang w:eastAsia="it-IT" w:val="it-IT"/>
    </w:rPr>
  </w:style>
  <w:style w:type="character" w:styleId="PidipaginaCarattere" w:customStyle="1">
    <w:name w:val="Piè di pagina Carattere"/>
    <w:basedOn w:val="Carpredefinitoparagrafo"/>
    <w:link w:val="Pidipagina"/>
    <w:rsid w:val="00ED195F"/>
  </w:style>
  <w:style w:type="character" w:styleId="Collegamentoipertestuale">
    <w:name w:val="Hyperlink"/>
    <w:basedOn w:val="Carpredefinitoparagrafo"/>
    <w:uiPriority w:val="99"/>
    <w:unhideWhenUsed w:val="1"/>
    <w:rsid w:val="005617F1"/>
    <w:rPr>
      <w:color w:val="0000ff" w:themeColor="hyperlink"/>
      <w:u w:val="single"/>
    </w:rPr>
  </w:style>
  <w:style w:type="paragraph" w:styleId="Paragrafoelenco">
    <w:name w:val="List Paragraph"/>
    <w:basedOn w:val="Normale"/>
    <w:uiPriority w:val="34"/>
    <w:qFormat w:val="1"/>
    <w:rsid w:val="000837F5"/>
    <w:pPr>
      <w:ind w:left="720"/>
      <w:contextualSpacing w:val="1"/>
    </w:pPr>
  </w:style>
  <w:style w:type="character" w:styleId="Titolo1Carattere" w:customStyle="1">
    <w:name w:val="Titolo 1 Carattere"/>
    <w:basedOn w:val="Carpredefinitoparagrafo"/>
    <w:link w:val="Titolo1"/>
    <w:rsid w:val="00113F9F"/>
    <w:rPr>
      <w:rFonts w:ascii="Times New Roman" w:cs="Times New Roman" w:eastAsia="font1247" w:hAnsi="Times New Roman"/>
      <w:b w:val="1"/>
      <w:bCs w:val="1"/>
      <w:smallCaps w:val="1"/>
      <w:color w:val="00000a"/>
      <w:kern w:val="1"/>
      <w:szCs w:val="28"/>
      <w:lang w:bidi="it-IT"/>
    </w:rPr>
  </w:style>
  <w:style w:type="paragraph" w:styleId="ListParagraph1" w:customStyle="1">
    <w:name w:val="List Paragraph1"/>
    <w:basedOn w:val="Normale"/>
    <w:rsid w:val="00113F9F"/>
    <w:pPr>
      <w:suppressAutoHyphens w:val="1"/>
      <w:ind w:left="720"/>
      <w:jc w:val="both"/>
    </w:pPr>
    <w:rPr>
      <w:rFonts w:ascii="Times New Roman" w:cs="Times New Roman" w:eastAsia="Calibri" w:hAnsi="Times New Roman"/>
      <w:szCs w:val="20"/>
      <w:lang w:eastAsia="it-IT" w:val="it-IT"/>
    </w:rPr>
  </w:style>
  <w:style w:type="paragraph" w:styleId="Sommario1">
    <w:name w:val="toc 1"/>
    <w:basedOn w:val="Normale"/>
    <w:next w:val="Normale"/>
    <w:autoRedefine w:val="1"/>
    <w:uiPriority w:val="39"/>
    <w:unhideWhenUsed w:val="1"/>
    <w:rsid w:val="00113F9F"/>
    <w:pPr>
      <w:spacing w:line="240" w:lineRule="auto"/>
    </w:pPr>
    <w:rPr>
      <w:rFonts w:ascii="Times New Roman" w:cs="Arial" w:eastAsia="Times New Roman" w:hAnsi="Times New Roman"/>
      <w:sz w:val="24"/>
      <w:szCs w:val="16"/>
      <w:lang w:eastAsia="en-GB"/>
    </w:rPr>
  </w:style>
  <w:style w:type="paragraph" w:styleId="Sommario2">
    <w:name w:val="toc 2"/>
    <w:basedOn w:val="Sommario1"/>
    <w:next w:val="Normale"/>
    <w:autoRedefine w:val="1"/>
    <w:uiPriority w:val="39"/>
    <w:unhideWhenUsed w:val="1"/>
    <w:rsid w:val="00113F9F"/>
    <w:pPr>
      <w:ind w:left="200"/>
    </w:pPr>
  </w:style>
  <w:style w:type="paragraph" w:styleId="Sommario3">
    <w:name w:val="toc 3"/>
    <w:basedOn w:val="Sommario1"/>
    <w:next w:val="Normale"/>
    <w:autoRedefine w:val="1"/>
    <w:uiPriority w:val="39"/>
    <w:unhideWhenUsed w:val="1"/>
    <w:rsid w:val="00113F9F"/>
    <w:pPr>
      <w:ind w:left="400"/>
    </w:pPr>
  </w:style>
  <w:style w:type="table" w:styleId="Grigliatabella">
    <w:name w:val="Table Grid"/>
    <w:basedOn w:val="Tabellanormale"/>
    <w:uiPriority w:val="59"/>
    <w:rsid w:val="00225EE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visitato">
    <w:name w:val="FollowedHyperlink"/>
    <w:basedOn w:val="Carpredefinitoparagrafo"/>
    <w:uiPriority w:val="99"/>
    <w:semiHidden w:val="1"/>
    <w:unhideWhenUsed w:val="1"/>
    <w:rsid w:val="00927317"/>
    <w:rPr>
      <w:color w:val="954f72"/>
      <w:u w:val="single"/>
    </w:rPr>
  </w:style>
  <w:style w:type="paragraph" w:styleId="msonormal0" w:customStyle="1">
    <w:name w:val="msonormal"/>
    <w:basedOn w:val="Normale"/>
    <w:rsid w:val="00927317"/>
    <w:pPr>
      <w:spacing w:after="100" w:afterAutospacing="1" w:before="100" w:beforeAutospacing="1" w:line="240" w:lineRule="auto"/>
    </w:pPr>
    <w:rPr>
      <w:rFonts w:ascii="Times New Roman" w:cs="Times New Roman" w:eastAsia="Times New Roman" w:hAnsi="Times New Roman"/>
      <w:sz w:val="24"/>
      <w:szCs w:val="24"/>
      <w:lang w:eastAsia="it-IT" w:val="it-IT"/>
    </w:rPr>
  </w:style>
  <w:style w:type="paragraph" w:styleId="xl65" w:customStyle="1">
    <w:name w:val="xl65"/>
    <w:basedOn w:val="Normale"/>
    <w:rsid w:val="00927317"/>
    <w:pP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paragraph" w:styleId="xl66" w:customStyle="1">
    <w:name w:val="xl66"/>
    <w:basedOn w:val="Normale"/>
    <w:rsid w:val="00927317"/>
    <w:pPr>
      <w:spacing w:after="100" w:afterAutospacing="1" w:before="100" w:beforeAutospacing="1" w:line="240" w:lineRule="auto"/>
      <w:textAlignment w:val="center"/>
    </w:pPr>
    <w:rPr>
      <w:rFonts w:ascii="Times New Roman" w:cs="Times New Roman" w:eastAsia="Times New Roman" w:hAnsi="Times New Roman"/>
      <w:sz w:val="24"/>
      <w:szCs w:val="24"/>
      <w:lang w:eastAsia="it-IT" w:val="it-IT"/>
    </w:rPr>
  </w:style>
  <w:style w:type="paragraph" w:styleId="xl67" w:customStyle="1">
    <w:name w:val="xl67"/>
    <w:basedOn w:val="Normale"/>
    <w:rsid w:val="00927317"/>
    <w:pPr>
      <w:spacing w:after="100" w:afterAutospacing="1" w:before="100" w:beforeAutospacing="1" w:line="240" w:lineRule="auto"/>
      <w:jc w:val="right"/>
      <w:textAlignment w:val="center"/>
    </w:pPr>
    <w:rPr>
      <w:rFonts w:ascii="Times New Roman" w:cs="Times New Roman" w:eastAsia="Times New Roman" w:hAnsi="Times New Roman"/>
      <w:sz w:val="24"/>
      <w:szCs w:val="24"/>
      <w:lang w:eastAsia="it-IT" w:val="it-IT"/>
    </w:rPr>
  </w:style>
  <w:style w:type="paragraph" w:styleId="xl68" w:customStyle="1">
    <w:name w:val="xl68"/>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szCs w:val="20"/>
      <w:lang w:eastAsia="it-IT" w:val="it-IT"/>
    </w:rPr>
  </w:style>
  <w:style w:type="paragraph" w:styleId="xl69" w:customStyle="1">
    <w:name w:val="xl69"/>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right"/>
      <w:textAlignment w:val="center"/>
    </w:pPr>
    <w:rPr>
      <w:rFonts w:ascii="Times New Roman" w:cs="Times New Roman" w:eastAsia="Times New Roman" w:hAnsi="Times New Roman"/>
      <w:b w:val="1"/>
      <w:bCs w:val="1"/>
      <w:szCs w:val="20"/>
      <w:lang w:eastAsia="it-IT" w:val="it-IT"/>
    </w:rPr>
  </w:style>
  <w:style w:type="paragraph" w:styleId="xl70" w:customStyle="1">
    <w:name w:val="xl70"/>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right"/>
      <w:textAlignment w:val="center"/>
    </w:pPr>
    <w:rPr>
      <w:rFonts w:ascii="Times New Roman" w:cs="Times New Roman" w:eastAsia="Times New Roman" w:hAnsi="Times New Roman"/>
      <w:b w:val="1"/>
      <w:bCs w:val="1"/>
      <w:szCs w:val="20"/>
      <w:lang w:eastAsia="it-IT" w:val="it-IT"/>
    </w:rPr>
  </w:style>
  <w:style w:type="paragraph" w:styleId="xl71" w:customStyle="1">
    <w:name w:val="xl71"/>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right"/>
      <w:textAlignment w:val="center"/>
    </w:pPr>
    <w:rPr>
      <w:rFonts w:ascii="Times New Roman" w:cs="Times New Roman" w:eastAsia="Times New Roman" w:hAnsi="Times New Roman"/>
      <w:b w:val="1"/>
      <w:bCs w:val="1"/>
      <w:sz w:val="24"/>
      <w:szCs w:val="24"/>
      <w:lang w:eastAsia="it-IT" w:val="it-IT"/>
    </w:rPr>
  </w:style>
  <w:style w:type="paragraph" w:styleId="xl72" w:customStyle="1">
    <w:name w:val="xl72"/>
    <w:basedOn w:val="Normale"/>
    <w:rsid w:val="00927317"/>
    <w:pPr>
      <w:pBdr>
        <w:top w:color="auto" w:space="0" w:sz="4" w:val="single"/>
        <w:left w:color="auto" w:space="0" w:sz="4" w:val="single"/>
        <w:bottom w:color="auto" w:space="0" w:sz="4" w:val="single"/>
        <w:right w:color="auto" w:space="0" w:sz="4" w:val="single"/>
      </w:pBdr>
      <w:shd w:color="bfbfbf" w:fill="b2b2b2" w:val="clear"/>
      <w:spacing w:after="100" w:afterAutospacing="1" w:before="100" w:beforeAutospacing="1" w:line="240" w:lineRule="auto"/>
      <w:jc w:val="right"/>
      <w:textAlignment w:val="center"/>
    </w:pPr>
    <w:rPr>
      <w:rFonts w:ascii="Times New Roman" w:cs="Times New Roman" w:eastAsia="Times New Roman" w:hAnsi="Times New Roman"/>
      <w:b w:val="1"/>
      <w:bCs w:val="1"/>
      <w:sz w:val="24"/>
      <w:szCs w:val="24"/>
      <w:lang w:eastAsia="it-IT" w:val="it-IT"/>
    </w:rPr>
  </w:style>
  <w:style w:type="paragraph" w:styleId="xl73" w:customStyle="1">
    <w:name w:val="xl73"/>
    <w:basedOn w:val="Normale"/>
    <w:rsid w:val="00927317"/>
    <w:pPr>
      <w:pBdr>
        <w:top w:color="auto" w:space="0" w:sz="4" w:val="single"/>
        <w:left w:color="auto" w:space="0" w:sz="4" w:val="single"/>
        <w:bottom w:color="auto" w:space="0" w:sz="4" w:val="single"/>
        <w:right w:color="auto" w:space="0" w:sz="4" w:val="single"/>
      </w:pBdr>
      <w:shd w:color="b2b2b2" w:fill="bfbfbf" w:val="clear"/>
      <w:spacing w:after="100" w:afterAutospacing="1" w:before="100" w:beforeAutospacing="1" w:line="240" w:lineRule="auto"/>
      <w:textAlignment w:val="center"/>
    </w:pPr>
    <w:rPr>
      <w:rFonts w:ascii="Times New Roman" w:cs="Times New Roman" w:eastAsia="Times New Roman" w:hAnsi="Times New Roman"/>
      <w:b w:val="1"/>
      <w:bCs w:val="1"/>
      <w:sz w:val="24"/>
      <w:szCs w:val="24"/>
      <w:lang w:eastAsia="it-IT" w:val="it-IT"/>
    </w:rPr>
  </w:style>
  <w:style w:type="paragraph" w:styleId="xl74" w:customStyle="1">
    <w:name w:val="xl74"/>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paragraph" w:styleId="xl75" w:customStyle="1">
    <w:name w:val="xl75"/>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24"/>
      <w:szCs w:val="24"/>
      <w:lang w:eastAsia="it-IT" w:val="it-IT"/>
    </w:rPr>
  </w:style>
  <w:style w:type="paragraph" w:styleId="xl76" w:customStyle="1">
    <w:name w:val="xl76"/>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24"/>
      <w:szCs w:val="24"/>
      <w:lang w:eastAsia="it-IT" w:val="it-IT"/>
    </w:rPr>
  </w:style>
  <w:style w:type="paragraph" w:styleId="xl77" w:customStyle="1">
    <w:name w:val="xl77"/>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paragraph" w:styleId="xl78" w:customStyle="1">
    <w:name w:val="xl78"/>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textAlignment w:val="center"/>
    </w:pPr>
    <w:rPr>
      <w:rFonts w:ascii="Times New Roman" w:cs="Times New Roman" w:eastAsia="Times New Roman" w:hAnsi="Times New Roman"/>
      <w:sz w:val="24"/>
      <w:szCs w:val="24"/>
      <w:lang w:eastAsia="it-IT" w:val="it-IT"/>
    </w:rPr>
  </w:style>
  <w:style w:type="paragraph" w:styleId="xl79" w:customStyle="1">
    <w:name w:val="xl79"/>
    <w:basedOn w:val="Normale"/>
    <w:rsid w:val="00927317"/>
    <w:pPr>
      <w:pBdr>
        <w:top w:color="auto" w:space="0" w:sz="4" w:val="single"/>
        <w:left w:color="auto" w:space="0" w:sz="4" w:val="single"/>
        <w:bottom w:color="auto" w:space="0" w:sz="4" w:val="single"/>
        <w:right w:color="auto" w:space="0" w:sz="4" w:val="single"/>
      </w:pBdr>
      <w:spacing w:after="100" w:afterAutospacing="1" w:before="100" w:beforeAutospacing="1" w:line="240" w:lineRule="auto"/>
      <w:jc w:val="center"/>
      <w:textAlignment w:val="center"/>
    </w:pPr>
    <w:rPr>
      <w:rFonts w:ascii="Times New Roman" w:cs="Times New Roman" w:eastAsia="Times New Roman" w:hAnsi="Times New Roman"/>
      <w:b w:val="1"/>
      <w:bCs w:val="1"/>
      <w:szCs w:val="20"/>
      <w:lang w:eastAsia="it-IT" w:val="it-IT"/>
    </w:rPr>
  </w:style>
  <w:style w:type="paragraph" w:styleId="xl80" w:customStyle="1">
    <w:name w:val="xl80"/>
    <w:basedOn w:val="Normale"/>
    <w:rsid w:val="00927317"/>
    <w:pPr>
      <w:pBdr>
        <w:top w:color="auto" w:space="0" w:sz="4" w:val="single"/>
        <w:left w:color="auto" w:space="0" w:sz="4" w:val="single"/>
        <w:bottom w:color="auto" w:space="0" w:sz="4" w:val="single"/>
        <w:right w:color="auto" w:space="0" w:sz="4" w:val="single"/>
      </w:pBdr>
      <w:shd w:color="b2b2b2" w:fill="bfbfbf" w:val="clea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paragraph" w:styleId="xl81" w:customStyle="1">
    <w:name w:val="xl81"/>
    <w:basedOn w:val="Normale"/>
    <w:rsid w:val="00927317"/>
    <w:pPr>
      <w:pBdr>
        <w:top w:color="auto" w:space="0" w:sz="4" w:val="single"/>
        <w:left w:color="auto" w:space="0" w:sz="4" w:val="single"/>
        <w:bottom w:color="auto" w:space="0" w:sz="4" w:val="single"/>
        <w:right w:color="auto" w:space="0" w:sz="4" w:val="single"/>
      </w:pBdr>
      <w:shd w:color="b2b2b2" w:fill="bfbfbf" w:val="clear"/>
      <w:spacing w:after="100" w:afterAutospacing="1" w:before="100" w:beforeAutospacing="1" w:line="240" w:lineRule="auto"/>
      <w:textAlignment w:val="center"/>
    </w:pPr>
    <w:rPr>
      <w:rFonts w:ascii="Times New Roman" w:cs="Times New Roman" w:eastAsia="Times New Roman" w:hAnsi="Times New Roman"/>
      <w:b w:val="1"/>
      <w:bCs w:val="1"/>
      <w:sz w:val="24"/>
      <w:szCs w:val="24"/>
      <w:lang w:eastAsia="it-IT" w:val="it-IT"/>
    </w:rPr>
  </w:style>
  <w:style w:type="paragraph" w:styleId="xl82" w:customStyle="1">
    <w:name w:val="xl82"/>
    <w:basedOn w:val="Normale"/>
    <w:rsid w:val="00927317"/>
    <w:pPr>
      <w:pBdr>
        <w:top w:color="auto" w:space="0" w:sz="4" w:val="single"/>
        <w:left w:color="auto" w:space="0" w:sz="4" w:val="single"/>
        <w:bottom w:color="auto" w:space="0" w:sz="4" w:val="single"/>
        <w:right w:color="auto" w:space="0" w:sz="4" w:val="single"/>
      </w:pBdr>
      <w:shd w:color="bfbfbf" w:fill="b2b2b2" w:val="clea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paragraph" w:styleId="xl83" w:customStyle="1">
    <w:name w:val="xl83"/>
    <w:basedOn w:val="Normale"/>
    <w:rsid w:val="00927317"/>
    <w:pPr>
      <w:pBdr>
        <w:top w:color="auto" w:space="0" w:sz="4" w:val="single"/>
        <w:left w:color="auto" w:space="0" w:sz="4" w:val="single"/>
        <w:bottom w:color="auto" w:space="0" w:sz="4" w:val="single"/>
        <w:right w:color="auto" w:space="0" w:sz="4" w:val="single"/>
      </w:pBdr>
      <w:shd w:color="b2b2b2" w:fill="bfbfbf" w:val="clear"/>
      <w:spacing w:after="100" w:afterAutospacing="1" w:before="100" w:beforeAutospacing="1" w:line="240" w:lineRule="auto"/>
      <w:jc w:val="center"/>
      <w:textAlignment w:val="center"/>
    </w:pPr>
    <w:rPr>
      <w:rFonts w:ascii="Times New Roman" w:cs="Times New Roman" w:eastAsia="Times New Roman" w:hAnsi="Times New Roman"/>
      <w:sz w:val="24"/>
      <w:szCs w:val="24"/>
      <w:lang w:eastAsia="it-IT" w:val="it-IT"/>
    </w:rPr>
  </w:style>
  <w:style w:type="character" w:styleId="Menzionenonrisolta">
    <w:name w:val="Unresolved Mention"/>
    <w:basedOn w:val="Carpredefinitoparagrafo"/>
    <w:uiPriority w:val="99"/>
    <w:rsid w:val="00243AB8"/>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0" w:type="dxa"/>
        <w:right w:w="6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gs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QKsgF94p0wRCWylr35scpBd+g==">CgMxLjA4AHIhMWRIM0Rvbk1yZmFDQkZSbDJmaE01bEhlMUxFdVk4UldL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2023-04-20T13:53:00Z</dcterms:created>
  <dc:creator>Luisa Faccia</dc:creator>
</cp:coreProperties>
</file>